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C6" w:rsidRPr="00010BC6" w:rsidRDefault="00010BC6" w:rsidP="00010BC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  <w:bookmarkStart w:id="0" w:name="Par1"/>
      <w:bookmarkStart w:id="1" w:name="_GoBack"/>
      <w:bookmarkEnd w:id="0"/>
      <w:bookmarkEnd w:id="1"/>
      <w:r w:rsidRPr="00010BC6">
        <w:t>Проект</w:t>
      </w:r>
    </w:p>
    <w:p w:rsidR="00010BC6" w:rsidRDefault="00010BC6" w:rsidP="00010BC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010BC6" w:rsidRDefault="00010BC6" w:rsidP="00010BC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010BC6" w:rsidRDefault="00010BC6" w:rsidP="00010BC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010BC6" w:rsidRPr="00010BC6" w:rsidRDefault="00010BC6" w:rsidP="00010BC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  <w:r w:rsidRPr="00010BC6">
        <w:rPr>
          <w:b/>
        </w:rPr>
        <w:t xml:space="preserve">ПРАВИТЕЛЬСТВО РОССИЙСКОЙ ФЕДЕРАЦИИ </w:t>
      </w:r>
    </w:p>
    <w:p w:rsidR="00010BC6" w:rsidRPr="00010BC6" w:rsidRDefault="00010BC6" w:rsidP="00010BC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010BC6" w:rsidRPr="00010BC6" w:rsidRDefault="00010BC6" w:rsidP="00010BC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</w:pPr>
      <w:r w:rsidRPr="00010BC6">
        <w:t>ПОСТАНОВЛЕНИЕ</w:t>
      </w:r>
    </w:p>
    <w:p w:rsidR="00010BC6" w:rsidRPr="00010BC6" w:rsidRDefault="00010BC6" w:rsidP="00010BC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Calibri" w:hAnsi="Calibri" w:cs="Calibri"/>
          <w:bCs/>
        </w:rPr>
      </w:pPr>
      <w:r w:rsidRPr="00010BC6">
        <w:t>от _____________________201</w:t>
      </w:r>
      <w:r w:rsidR="00480128">
        <w:rPr>
          <w:lang w:val="en-US"/>
        </w:rPr>
        <w:t>5</w:t>
      </w:r>
      <w:r w:rsidRPr="00010BC6">
        <w:t xml:space="preserve"> г. № ______</w:t>
      </w:r>
    </w:p>
    <w:p w:rsidR="00010BC6" w:rsidRDefault="00010BC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aps/>
        </w:rPr>
      </w:pPr>
      <w:r w:rsidRPr="0024298D">
        <w:rPr>
          <w:b/>
          <w:bCs/>
          <w:caps/>
        </w:rPr>
        <w:t>О</w:t>
      </w:r>
      <w:r w:rsidR="00946DAA">
        <w:rPr>
          <w:b/>
          <w:bCs/>
          <w:caps/>
        </w:rPr>
        <w:t>б утверждении ПОРЯДКа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aps/>
        </w:rPr>
      </w:pPr>
      <w:r w:rsidRPr="0024298D">
        <w:rPr>
          <w:b/>
          <w:bCs/>
          <w:caps/>
        </w:rPr>
        <w:t>ПОДГОТОВКИ ДОКУМЕНТАЦИИ ПО ПЛАНИРОВКЕ ТЕРРИТОРИИ,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aps/>
        </w:rPr>
      </w:pPr>
      <w:r w:rsidRPr="0024298D">
        <w:rPr>
          <w:b/>
          <w:bCs/>
          <w:caps/>
        </w:rPr>
        <w:t xml:space="preserve">ОСУЩЕСТВЛЯЕМОЙ </w:t>
      </w:r>
      <w:r w:rsidR="008C0BBD" w:rsidRPr="0024298D">
        <w:rPr>
          <w:b/>
          <w:bCs/>
          <w:caps/>
        </w:rPr>
        <w:t xml:space="preserve">на основании </w:t>
      </w:r>
      <w:r w:rsidRPr="0024298D">
        <w:rPr>
          <w:b/>
          <w:bCs/>
          <w:caps/>
        </w:rPr>
        <w:t>РЕШЕНИ</w:t>
      </w:r>
      <w:r w:rsidR="008C0BBD" w:rsidRPr="0024298D">
        <w:rPr>
          <w:b/>
          <w:bCs/>
          <w:caps/>
        </w:rPr>
        <w:t>й</w:t>
      </w:r>
      <w:r w:rsidRPr="0024298D">
        <w:rPr>
          <w:b/>
          <w:bCs/>
          <w:caps/>
        </w:rPr>
        <w:t xml:space="preserve"> УПОЛНОМОЧЕНН</w:t>
      </w:r>
      <w:r w:rsidR="008C0BBD" w:rsidRPr="0024298D">
        <w:rPr>
          <w:b/>
          <w:bCs/>
          <w:caps/>
        </w:rPr>
        <w:t>ых ФЕДЕРАЛЬНых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aps/>
        </w:rPr>
      </w:pPr>
      <w:r w:rsidRPr="0024298D">
        <w:rPr>
          <w:b/>
          <w:bCs/>
          <w:caps/>
        </w:rPr>
        <w:t>ОРГАН</w:t>
      </w:r>
      <w:r w:rsidR="008C0BBD" w:rsidRPr="0024298D">
        <w:rPr>
          <w:b/>
          <w:bCs/>
          <w:caps/>
        </w:rPr>
        <w:t>ов</w:t>
      </w:r>
      <w:r w:rsidRPr="0024298D">
        <w:rPr>
          <w:b/>
          <w:bCs/>
          <w:caps/>
        </w:rPr>
        <w:t xml:space="preserve"> ИСПОЛНИТЕЛЬНОЙ ВЛАСТИ</w:t>
      </w:r>
      <w:r w:rsidR="003950FF">
        <w:rPr>
          <w:b/>
          <w:bCs/>
          <w:caps/>
        </w:rPr>
        <w:t xml:space="preserve"> </w:t>
      </w:r>
    </w:p>
    <w:p w:rsidR="00F16B65" w:rsidRPr="0024298D" w:rsidRDefault="00F16B65" w:rsidP="0083079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</w:rPr>
      </w:pPr>
    </w:p>
    <w:p w:rsidR="00F16B65" w:rsidRPr="0024298D" w:rsidRDefault="003950FF" w:rsidP="00B522A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В соответствии с частью 18 статьи 45 Градостроительного кодекса Российской Федерации </w:t>
      </w:r>
      <w:r w:rsidR="00F16B65" w:rsidRPr="0024298D">
        <w:t>Правительство Российской Федерации постановляет:</w:t>
      </w:r>
    </w:p>
    <w:p w:rsidR="00F16B65" w:rsidRPr="0024298D" w:rsidRDefault="00F16B65" w:rsidP="00B522A1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24298D">
        <w:t xml:space="preserve">Утвердить прилагаемое </w:t>
      </w:r>
      <w:hyperlink w:anchor="Par33" w:history="1">
        <w:r w:rsidRPr="0024298D">
          <w:t>Положение</w:t>
        </w:r>
      </w:hyperlink>
      <w:r w:rsidRPr="0024298D">
        <w:t xml:space="preserve"> о </w:t>
      </w:r>
      <w:r w:rsidR="008C0BBD" w:rsidRPr="0024298D">
        <w:t xml:space="preserve">порядке </w:t>
      </w:r>
      <w:r w:rsidRPr="0024298D">
        <w:t>подготовк</w:t>
      </w:r>
      <w:r w:rsidR="008C0BBD" w:rsidRPr="0024298D">
        <w:t>и</w:t>
      </w:r>
      <w:r w:rsidRPr="0024298D">
        <w:t xml:space="preserve"> документации по планировке территории, осуществляемой </w:t>
      </w:r>
      <w:r w:rsidR="008C0BBD" w:rsidRPr="0024298D">
        <w:t>на основании решений</w:t>
      </w:r>
      <w:r w:rsidRPr="0024298D">
        <w:t xml:space="preserve"> уполномоченн</w:t>
      </w:r>
      <w:r w:rsidR="008C0BBD" w:rsidRPr="0024298D">
        <w:t>ых</w:t>
      </w:r>
      <w:r w:rsidRPr="0024298D">
        <w:t xml:space="preserve"> федеральн</w:t>
      </w:r>
      <w:r w:rsidR="008C0BBD" w:rsidRPr="0024298D">
        <w:t>ых</w:t>
      </w:r>
      <w:r w:rsidRPr="0024298D">
        <w:t xml:space="preserve"> орган</w:t>
      </w:r>
      <w:r w:rsidR="008C0BBD" w:rsidRPr="0024298D">
        <w:t>ов</w:t>
      </w:r>
      <w:r w:rsidRPr="0024298D">
        <w:t xml:space="preserve"> исполнительной власти.</w:t>
      </w:r>
    </w:p>
    <w:p w:rsidR="00010BC6" w:rsidRPr="0024298D" w:rsidRDefault="00CD5EEE" w:rsidP="00B522A1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lang w:eastAsia="ru-RU"/>
        </w:rPr>
      </w:pPr>
      <w:r w:rsidRPr="0024298D">
        <w:t>Министерству строительства и жилищно-коммунального хозяйства Российской Федерации внести в установленном порядке в Правительство Российской Федерации проект акта, определяющий состав и содержание проектов планировки территории, подготовка которых осуществляется на основании документов территориального планирования Российской Федерации</w:t>
      </w:r>
      <w:r w:rsidR="00830795">
        <w:t xml:space="preserve"> в трехмесячный срок со дня вступления в силу настоящего Постановления</w:t>
      </w:r>
      <w:r w:rsidRPr="0024298D">
        <w:t>.</w:t>
      </w:r>
    </w:p>
    <w:p w:rsidR="00CD5EEE" w:rsidRPr="0024298D" w:rsidRDefault="00CD5EEE" w:rsidP="00B522A1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lang w:eastAsia="ru-RU"/>
        </w:rPr>
      </w:pPr>
      <w:r w:rsidRPr="0024298D">
        <w:t>Министерству строительства и жилищно-коммунального хозяйства Российской Федерации утвердить акт, определяющий требования к составлению задания на подготовку документации по планировке территории и к исходным данным, необходимым для подготовки такой документации</w:t>
      </w:r>
      <w:r w:rsidR="00830795">
        <w:t xml:space="preserve"> в трехмесячный срок со дня вступления в силу настоящего Постановления</w:t>
      </w:r>
      <w:r w:rsidRPr="0024298D">
        <w:t>.</w:t>
      </w:r>
    </w:p>
    <w:p w:rsidR="00A042CE" w:rsidRDefault="00A042CE" w:rsidP="00B522A1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24298D">
        <w:t xml:space="preserve">Реализация настоящего </w:t>
      </w:r>
      <w:r w:rsidR="00CD5EEE" w:rsidRPr="0024298D">
        <w:t>п</w:t>
      </w:r>
      <w:r w:rsidRPr="0024298D">
        <w:t>остановления осуществляется федеральными органами исполнительной власти в пределах бюджетных ассигнований, предусмотренных в федеральном бюджете на соответствующий финансовый год и плановый период на содержание федеральных органов исполнительной власти в сфере установленных функций.</w:t>
      </w:r>
    </w:p>
    <w:p w:rsidR="00B522A1" w:rsidRPr="0024298D" w:rsidRDefault="00B522A1" w:rsidP="00B522A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r w:rsidRPr="0024298D">
        <w:t>Постановление Правительства Российской Федерации от 15 февраля 2011 г. № 77 «О порядке подготовки документации по планировке территории, осуществляемой по решению уполномоченного федерального органа исполнительной власти» (</w:t>
      </w:r>
      <w:r w:rsidRPr="0024298D">
        <w:rPr>
          <w:lang w:eastAsia="ru-RU"/>
        </w:rPr>
        <w:t xml:space="preserve">Собрание законодательства Российской Федерации, 2011, N 8, ст. 1122) </w:t>
      </w:r>
      <w:r w:rsidRPr="0024298D">
        <w:t>признать утратившим силу.</w:t>
      </w:r>
    </w:p>
    <w:p w:rsidR="00010BC6" w:rsidRPr="0024298D" w:rsidRDefault="00010B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F16B65" w:rsidRPr="0024298D" w:rsidRDefault="00F16B65" w:rsidP="007A65D0">
      <w:pPr>
        <w:widowControl w:val="0"/>
        <w:autoSpaceDE w:val="0"/>
        <w:autoSpaceDN w:val="0"/>
        <w:adjustRightInd w:val="0"/>
        <w:spacing w:line="240" w:lineRule="auto"/>
      </w:pPr>
      <w:r w:rsidRPr="0024298D">
        <w:t>Председатель Правительства</w:t>
      </w:r>
    </w:p>
    <w:p w:rsidR="00F16B65" w:rsidRPr="0024298D" w:rsidRDefault="00F16B65" w:rsidP="007A65D0">
      <w:pPr>
        <w:widowControl w:val="0"/>
        <w:autoSpaceDE w:val="0"/>
        <w:autoSpaceDN w:val="0"/>
        <w:adjustRightInd w:val="0"/>
        <w:spacing w:line="240" w:lineRule="auto"/>
      </w:pPr>
      <w:r w:rsidRPr="0024298D">
        <w:t>Российской Федерации</w:t>
      </w:r>
      <w:r w:rsidR="007A65D0" w:rsidRPr="0024298D">
        <w:tab/>
      </w:r>
      <w:r w:rsidR="007A65D0" w:rsidRPr="0024298D">
        <w:tab/>
      </w:r>
      <w:r w:rsidR="007A65D0" w:rsidRPr="0024298D">
        <w:tab/>
      </w:r>
      <w:r w:rsidR="007A65D0" w:rsidRPr="0024298D">
        <w:tab/>
      </w:r>
      <w:r w:rsidR="007A65D0" w:rsidRPr="0024298D">
        <w:tab/>
      </w:r>
      <w:r w:rsidR="007A65D0" w:rsidRPr="0024298D">
        <w:tab/>
      </w:r>
      <w:r w:rsidR="007A65D0" w:rsidRPr="0024298D">
        <w:tab/>
      </w:r>
      <w:r w:rsidR="007A65D0" w:rsidRPr="0024298D">
        <w:tab/>
        <w:t xml:space="preserve">    </w:t>
      </w:r>
      <w:r w:rsidRPr="0024298D">
        <w:t>Д. Медведев</w:t>
      </w:r>
    </w:p>
    <w:p w:rsidR="00010BC6" w:rsidRPr="0024298D" w:rsidRDefault="00010BC6">
      <w:r w:rsidRPr="0024298D">
        <w:br w:type="page"/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  <w:bookmarkStart w:id="2" w:name="Par28"/>
      <w:bookmarkEnd w:id="2"/>
      <w:r w:rsidRPr="0024298D">
        <w:lastRenderedPageBreak/>
        <w:t>Утверждено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24298D">
        <w:t>Постановлением Правительства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24298D">
        <w:t>Российской Федерации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24298D">
        <w:t xml:space="preserve">от </w:t>
      </w:r>
      <w:r w:rsidR="00010BC6" w:rsidRPr="0024298D">
        <w:t>________________</w:t>
      </w:r>
      <w:r w:rsidRPr="0024298D">
        <w:t xml:space="preserve"> 201</w:t>
      </w:r>
      <w:r w:rsidR="00010BC6" w:rsidRPr="0024298D">
        <w:t>__ г. №</w:t>
      </w:r>
      <w:r w:rsidRPr="0024298D">
        <w:t xml:space="preserve"> </w:t>
      </w:r>
      <w:r w:rsidR="00010BC6" w:rsidRPr="0024298D">
        <w:t>_____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bookmarkStart w:id="3" w:name="Par33"/>
      <w:bookmarkEnd w:id="3"/>
      <w:r w:rsidRPr="0024298D">
        <w:rPr>
          <w:b/>
          <w:bCs/>
        </w:rPr>
        <w:t>ПОЛОЖЕНИЕ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24298D">
        <w:rPr>
          <w:b/>
          <w:bCs/>
        </w:rPr>
        <w:t xml:space="preserve">О </w:t>
      </w:r>
      <w:r w:rsidR="00E923EB" w:rsidRPr="0024298D">
        <w:rPr>
          <w:b/>
          <w:bCs/>
        </w:rPr>
        <w:t xml:space="preserve">ПОРЯДКЕ </w:t>
      </w:r>
      <w:r w:rsidRPr="0024298D">
        <w:rPr>
          <w:b/>
          <w:bCs/>
        </w:rPr>
        <w:t>ПОДГОТОВК</w:t>
      </w:r>
      <w:r w:rsidR="00E923EB" w:rsidRPr="0024298D">
        <w:rPr>
          <w:b/>
          <w:bCs/>
        </w:rPr>
        <w:t>И</w:t>
      </w:r>
      <w:r w:rsidRPr="0024298D">
        <w:rPr>
          <w:b/>
          <w:bCs/>
        </w:rPr>
        <w:t xml:space="preserve"> ДОКУМЕНТАЦИИ ПО ПЛАНИРОВКЕ ТЕРРИТОРИИ,</w:t>
      </w:r>
      <w:r w:rsidR="00E923EB" w:rsidRPr="0024298D">
        <w:rPr>
          <w:b/>
          <w:bCs/>
        </w:rPr>
        <w:t xml:space="preserve"> ОСУЩЕСТВЛЯЕМОЙ НА ОСНОВАНИИ РЕШЕНИЙ</w:t>
      </w:r>
      <w:r w:rsidRPr="0024298D">
        <w:rPr>
          <w:b/>
          <w:bCs/>
        </w:rPr>
        <w:t xml:space="preserve"> УПОЛНОМОЧЕНН</w:t>
      </w:r>
      <w:r w:rsidR="00E923EB" w:rsidRPr="0024298D">
        <w:rPr>
          <w:b/>
          <w:bCs/>
        </w:rPr>
        <w:t>ЫХ ФЕДЕРАЛЬНЫХ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24298D">
        <w:rPr>
          <w:b/>
          <w:bCs/>
        </w:rPr>
        <w:t>ОРГАН</w:t>
      </w:r>
      <w:r w:rsidR="00E923EB" w:rsidRPr="0024298D">
        <w:rPr>
          <w:b/>
          <w:bCs/>
        </w:rPr>
        <w:t>ОВ</w:t>
      </w:r>
      <w:r w:rsidRPr="0024298D">
        <w:rPr>
          <w:b/>
          <w:bCs/>
        </w:rPr>
        <w:t xml:space="preserve"> ИСПОЛНИТЕЛЬНОЙ ВЛАСТИ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>1. Настоящее Положение определяет порядок подготовки документации по планировке территории (проектов планировки территории, и (или) проектов межевания территории, и (или) градостроительных планов земель</w:t>
      </w:r>
      <w:r w:rsidR="00E923EB" w:rsidRPr="0024298D">
        <w:t>ных участков), осуществляемой на основании решений</w:t>
      </w:r>
      <w:r w:rsidRPr="0024298D">
        <w:t xml:space="preserve"> уполномоченных федеральных органов исполнительной власти (далее - документация по планировке территории).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 xml:space="preserve">2. Подготовка документации по планировке территории осуществляется в отношении застроенных и подлежащих застройке территорий в целях организации территории в связи с планируемым строительством (реконструкцией) объекта федерального значения и </w:t>
      </w:r>
      <w:r w:rsidR="00010BC6" w:rsidRPr="0024298D">
        <w:t xml:space="preserve">(или) </w:t>
      </w:r>
      <w:r w:rsidRPr="0024298D">
        <w:t>необходимостью развития систем инженерно-техничес</w:t>
      </w:r>
      <w:r w:rsidR="00010BC6" w:rsidRPr="0024298D">
        <w:t xml:space="preserve">кого обеспечения, социального и </w:t>
      </w:r>
      <w:r w:rsidRPr="0024298D">
        <w:t>транспортного обслуживания, требующихся для обеспечения функционирова</w:t>
      </w:r>
      <w:r w:rsidR="00A25C39" w:rsidRPr="0024298D">
        <w:t>ния такого объекта.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bookmarkStart w:id="4" w:name="Par41"/>
      <w:bookmarkEnd w:id="4"/>
      <w:r w:rsidRPr="0024298D">
        <w:t>3. Документация по планировке территории подготавливается: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>а) на основании утвержденной схемы территориального планирования Российской Федерации, в которой предусмотрено размещение объекта капитального строительства федерального значения;</w:t>
      </w:r>
    </w:p>
    <w:p w:rsidR="009322F6" w:rsidRPr="0024298D" w:rsidRDefault="00F16B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>б) до утверждения схемы территориального планирования Российской Федерации</w:t>
      </w:r>
      <w:r w:rsidR="009322F6" w:rsidRPr="0024298D">
        <w:t xml:space="preserve">, подготовленной в порядке, предусмотренном частью 2 статьи 10 Градостроительного кодекса Российской Федерации, но не позднее двух лет со дня принятия соответствующего </w:t>
      </w:r>
      <w:r w:rsidR="008449C6">
        <w:t xml:space="preserve">нормативного правового акта </w:t>
      </w:r>
      <w:r w:rsidR="009322F6" w:rsidRPr="0024298D">
        <w:t xml:space="preserve">о подготовке схемы территориального планирования Российской Федерации или при </w:t>
      </w:r>
      <w:r w:rsidR="00B9155C" w:rsidRPr="0024298D">
        <w:t xml:space="preserve">отсутствии </w:t>
      </w:r>
      <w:r w:rsidR="008449C6">
        <w:t xml:space="preserve">такого нормативного правового акта </w:t>
      </w:r>
      <w:r w:rsidR="00B9155C" w:rsidRPr="0024298D">
        <w:t>-</w:t>
      </w:r>
      <w:r w:rsidRPr="0024298D">
        <w:t xml:space="preserve"> на основании принят</w:t>
      </w:r>
      <w:r w:rsidR="00B9155C" w:rsidRPr="0024298D">
        <w:t>ого</w:t>
      </w:r>
      <w:r w:rsidRPr="0024298D">
        <w:t xml:space="preserve"> (утвержд</w:t>
      </w:r>
      <w:r w:rsidR="00B9155C" w:rsidRPr="0024298D">
        <w:t>енного</w:t>
      </w:r>
      <w:r w:rsidR="009322F6" w:rsidRPr="0024298D">
        <w:t>) в установленном порядке</w:t>
      </w:r>
      <w:r w:rsidR="000776EC" w:rsidRPr="0024298D">
        <w:t xml:space="preserve"> одного из следующих документов</w:t>
      </w:r>
      <w:r w:rsidR="008449C6">
        <w:t>: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>долгосрочной (федеральной) целевой программы, предусматривающей создание объекта капитального строительства федерального значения;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>решения о подготовке и реализации бюджетных инвестиций в объект капитального строительства государственной собственности Ро</w:t>
      </w:r>
      <w:r w:rsidR="008449C6">
        <w:t>ссийской Федерации, не включенный</w:t>
      </w:r>
      <w:r w:rsidRPr="0024298D">
        <w:t xml:space="preserve"> в долгосрочную </w:t>
      </w:r>
      <w:r w:rsidR="009322F6" w:rsidRPr="0024298D">
        <w:t>(федеральную) целевую программу;</w:t>
      </w:r>
    </w:p>
    <w:p w:rsidR="009322F6" w:rsidRPr="0024298D" w:rsidRDefault="009322F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>инвестиционной программы субъект</w:t>
      </w:r>
      <w:r w:rsidR="00B9155C" w:rsidRPr="0024298D">
        <w:t>а</w:t>
      </w:r>
      <w:r w:rsidRPr="0024298D">
        <w:t xml:space="preserve"> естественных монополий.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bookmarkStart w:id="5" w:name="Par47"/>
      <w:bookmarkEnd w:id="5"/>
      <w:r w:rsidRPr="0024298D">
        <w:t xml:space="preserve">4. Решение о подготовке документации по планировке территории принимается </w:t>
      </w:r>
      <w:r w:rsidR="00EC16D5" w:rsidRPr="0024298D">
        <w:t xml:space="preserve">уполномоченным федеральным органом исполнительной власти </w:t>
      </w:r>
      <w:r w:rsidRPr="0024298D">
        <w:t>по инициативе федерального органа исполнительной власти, органа исполнительной власти субъекта Российской Федерации, органа местного самоуправления, бюджетного учреждения или другой организации, заинтересован</w:t>
      </w:r>
      <w:r w:rsidR="008449C6">
        <w:t>н</w:t>
      </w:r>
      <w:r w:rsidRPr="0024298D">
        <w:t>ы</w:t>
      </w:r>
      <w:r w:rsidR="008449C6">
        <w:t>х</w:t>
      </w:r>
      <w:r w:rsidRPr="0024298D">
        <w:t xml:space="preserve"> в строительстве</w:t>
      </w:r>
      <w:r w:rsidR="008449C6">
        <w:t xml:space="preserve"> (реконструкции)</w:t>
      </w:r>
      <w:r w:rsidRPr="0024298D">
        <w:t xml:space="preserve"> объекта федерального значения (далее - инициатор).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bookmarkStart w:id="6" w:name="Par48"/>
      <w:bookmarkEnd w:id="6"/>
      <w:r w:rsidRPr="0024298D">
        <w:t>5. Инициатор направляет в федеральный орган исполнительной власти, уполномоченный на принятие решения о подготовке документации по планировке территории (далее - уполномоченный орган), предложение о подготовке документации по планировке территории вместе с проектом задания на подготовку документации по планировке территории (далее - предложение инициатора).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 xml:space="preserve">6. Задание на подготовку документации по планировке территории (далее </w:t>
      </w:r>
      <w:r w:rsidR="008449C6">
        <w:t>–</w:t>
      </w:r>
      <w:r w:rsidRPr="0024298D">
        <w:t xml:space="preserve"> </w:t>
      </w:r>
      <w:r w:rsidR="008449C6">
        <w:t xml:space="preserve">техническое </w:t>
      </w:r>
      <w:r w:rsidRPr="0024298D">
        <w:t xml:space="preserve">задание) разрабатывается в соответствии с утверждаемыми Министерством </w:t>
      </w:r>
      <w:r w:rsidR="009322F6" w:rsidRPr="0024298D">
        <w:t xml:space="preserve">строительства и жилищно-коммунального хозяйства </w:t>
      </w:r>
      <w:r w:rsidRPr="0024298D">
        <w:t>Российской Федерации требованиями к составлению задания на подготовку документации по планировке территории и к исходным данным, необходимым для подготовки такой документации.</w:t>
      </w:r>
    </w:p>
    <w:p w:rsidR="00E1433B" w:rsidRPr="0024298D" w:rsidRDefault="00E1433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 xml:space="preserve">В </w:t>
      </w:r>
      <w:r w:rsidR="008449C6">
        <w:t xml:space="preserve">техническом </w:t>
      </w:r>
      <w:r w:rsidRPr="0024298D">
        <w:t>задании может содержаться указание на необходимость подготовки документации по планировке территории по этапам с указанием сроков завершения этапов и содержания работ, выполняемых на каждом из этапов, сроков подготовки документации по планировке территории с учетом планов реализации схем территориального планирования и сроков строительства (реконструкции) объекта федерального значения.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bookmarkStart w:id="7" w:name="Par51"/>
      <w:bookmarkEnd w:id="7"/>
      <w:r w:rsidRPr="0024298D">
        <w:t xml:space="preserve">7. </w:t>
      </w:r>
      <w:r w:rsidR="00EC16D5" w:rsidRPr="0024298D">
        <w:t xml:space="preserve">В </w:t>
      </w:r>
      <w:r w:rsidR="008449C6">
        <w:t xml:space="preserve">техническом </w:t>
      </w:r>
      <w:r w:rsidR="00EC16D5" w:rsidRPr="0024298D">
        <w:t xml:space="preserve">задании должна предусматриваться разработка одного из следующих документов: 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>а) проект планировки территории;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>б) проект планировки территории, содержащий проект межевания территории;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>в) проект планировки территории, содержащий проект межевания территории с включенными в него градостроительными планами земельных участков;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>г) проект межевания территории</w:t>
      </w:r>
      <w:r w:rsidR="000776EC" w:rsidRPr="0024298D">
        <w:t xml:space="preserve"> (при условии наличия ранее утвержденного проекта планировки территории)</w:t>
      </w:r>
      <w:r w:rsidRPr="0024298D">
        <w:t>;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>д) проект межевания территории, содержащий градостроительные планы земельных участков</w:t>
      </w:r>
      <w:r w:rsidR="00EC16D5" w:rsidRPr="0024298D">
        <w:t xml:space="preserve"> (при условии наличия ранее утвержденного проекта планировки территории)</w:t>
      </w:r>
      <w:r w:rsidRPr="0024298D">
        <w:t>;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>е) градостроительный план земельного участка</w:t>
      </w:r>
      <w:r w:rsidR="00EC16D5" w:rsidRPr="0024298D">
        <w:t xml:space="preserve"> (при условии наличия ранее утвержденных проекта планировки территории и проекта межевания территории)</w:t>
      </w:r>
      <w:r w:rsidRPr="0024298D">
        <w:t>.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>8. Уполномоченный орган:</w:t>
      </w:r>
    </w:p>
    <w:p w:rsidR="00B967B2" w:rsidRPr="0024298D" w:rsidRDefault="00F16B65" w:rsidP="005328D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 xml:space="preserve">проверяет предложение инициатора на соответствие требованиям, предусмотренным </w:t>
      </w:r>
      <w:hyperlink w:anchor="Par41" w:history="1">
        <w:r w:rsidRPr="0024298D">
          <w:t>пунктами 3</w:t>
        </w:r>
      </w:hyperlink>
      <w:r w:rsidRPr="0024298D">
        <w:t xml:space="preserve"> - </w:t>
      </w:r>
      <w:hyperlink w:anchor="Par51" w:history="1">
        <w:r w:rsidRPr="0024298D">
          <w:t>7</w:t>
        </w:r>
      </w:hyperlink>
      <w:r w:rsidRPr="0024298D">
        <w:t xml:space="preserve"> настоящего Положения, а также на наличие средств </w:t>
      </w:r>
      <w:r w:rsidR="008449C6">
        <w:t>соответствующего</w:t>
      </w:r>
      <w:r w:rsidRPr="0024298D">
        <w:t xml:space="preserve"> бюджета и (или) внебюджетных источников, предусмотренных на подготовку докуме</w:t>
      </w:r>
      <w:r w:rsidR="000776EC" w:rsidRPr="0024298D">
        <w:t>нтации по планировке территории</w:t>
      </w:r>
      <w:r w:rsidR="008449C6">
        <w:t>;</w:t>
      </w:r>
    </w:p>
    <w:p w:rsidR="005328D9" w:rsidRPr="0024298D" w:rsidRDefault="00AB5385" w:rsidP="005328D9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40"/>
        <w:jc w:val="both"/>
      </w:pPr>
      <w:r w:rsidRPr="0024298D">
        <w:t>н</w:t>
      </w:r>
      <w:r w:rsidR="00B967B2" w:rsidRPr="0024298D">
        <w:t xml:space="preserve">аправляет </w:t>
      </w:r>
      <w:r w:rsidRPr="0024298D">
        <w:t>предложение инициатора</w:t>
      </w:r>
      <w:r w:rsidR="00B967B2" w:rsidRPr="0024298D">
        <w:t xml:space="preserve"> </w:t>
      </w:r>
      <w:r w:rsidRPr="0024298D">
        <w:t xml:space="preserve">в течение 14 дней с момента его поступления </w:t>
      </w:r>
      <w:r w:rsidR="00B967B2" w:rsidRPr="0024298D">
        <w:t xml:space="preserve">в органы местного самоуправления поселения, городского округа для получения их согласия </w:t>
      </w:r>
      <w:r w:rsidRPr="0024298D">
        <w:t>на обеспечение подготовки документации по планировке территории федеральным органом исполнительной власти в случае если она разрабатывается в отношении объектов федерального значения, не являющихся линейными.</w:t>
      </w:r>
      <w:r w:rsidR="005328D9" w:rsidRPr="0024298D">
        <w:t xml:space="preserve"> Органы местного самоуправления поселений, городских округов обеспечивают рассмотрение указанного предложения инициатора в течение четырнадцати дней с момента его получения. В случае неполучения федеральным органом исполнительной власти ответа по истечении установленного срока, согласие на принятие решения и обеспечение подготовки проекта планировки территории, предусматривающего размещения объекта федерального значения, не являющегося</w:t>
      </w:r>
      <w:r w:rsidR="008449C6">
        <w:t xml:space="preserve"> линейным, считается полученным;</w:t>
      </w:r>
    </w:p>
    <w:p w:rsidR="00A550E2" w:rsidRPr="0024298D" w:rsidRDefault="00EC16D5" w:rsidP="005328D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 xml:space="preserve">принимает решение о подготовке документации по планировке территории, оформляет его актом уполномоченного органа, утверждает задание и письменно уведомляет о принятом решении инициатора </w:t>
      </w:r>
      <w:r w:rsidR="00A550E2" w:rsidRPr="0024298D">
        <w:t>в</w:t>
      </w:r>
      <w:r w:rsidR="00AB5385" w:rsidRPr="0024298D">
        <w:t xml:space="preserve"> течение 14 дней с момента получения </w:t>
      </w:r>
      <w:r w:rsidR="00A550E2" w:rsidRPr="0024298D">
        <w:t xml:space="preserve">предложения инициатора, а в </w:t>
      </w:r>
      <w:r w:rsidR="005328D9" w:rsidRPr="0024298D">
        <w:t>случае если документация по планировк</w:t>
      </w:r>
      <w:r w:rsidR="008449C6">
        <w:t>е</w:t>
      </w:r>
      <w:r w:rsidR="005328D9" w:rsidRPr="0024298D">
        <w:t xml:space="preserve"> территории разрабатывается в отношении объектов федерального зн</w:t>
      </w:r>
      <w:r w:rsidRPr="0024298D">
        <w:t xml:space="preserve">ачения, не являющихся линейными - </w:t>
      </w:r>
      <w:r w:rsidR="005328D9" w:rsidRPr="0024298D">
        <w:t xml:space="preserve"> </w:t>
      </w:r>
      <w:r w:rsidR="00A550E2" w:rsidRPr="0024298D">
        <w:t xml:space="preserve">в течение 14 дней с момента получения </w:t>
      </w:r>
      <w:r w:rsidR="00AB5385" w:rsidRPr="0024298D">
        <w:t xml:space="preserve">согласия </w:t>
      </w:r>
      <w:r w:rsidR="005328D9" w:rsidRPr="0024298D">
        <w:t>от органов местного самоуправления поселения, городского округа на обеспечение подготовки документации по планировке территории федеральным органом исполнительной власти</w:t>
      </w:r>
      <w:r w:rsidR="00A550E2" w:rsidRPr="0024298D">
        <w:t>.</w:t>
      </w:r>
    </w:p>
    <w:p w:rsidR="00F16B65" w:rsidRPr="0024298D" w:rsidRDefault="00A550E2" w:rsidP="005328D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>в течении 10 дней с момента утверждения акта о принятии решения о подготовке документации по планировке территории уведомляет главу</w:t>
      </w:r>
      <w:r w:rsidR="00F16B65" w:rsidRPr="0024298D">
        <w:t xml:space="preserve"> поселения, главу городского округа, в отношении территорий которых принято такое решение;</w:t>
      </w:r>
    </w:p>
    <w:p w:rsidR="00F16B65" w:rsidRPr="0024298D" w:rsidRDefault="00844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 случае наличия оснований, установленных пунктом 9 настоящего Положения, </w:t>
      </w:r>
      <w:r w:rsidR="00F16B65" w:rsidRPr="0024298D">
        <w:t>принимает решение об отказе в подготовке документации по планировке территории, о чем направляет иници</w:t>
      </w:r>
      <w:r w:rsidR="00EC16D5" w:rsidRPr="0024298D">
        <w:t>атору письменное уведомление с указанием оснований</w:t>
      </w:r>
      <w:r w:rsidR="00F16B65" w:rsidRPr="0024298D">
        <w:t xml:space="preserve"> принятого решения.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>9. Основанием для принятия решения об отказе в подготовке документации по планировке территории является: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 xml:space="preserve">а) отсутствие оснований для подготовки документации по планировке территории, предусмотренных </w:t>
      </w:r>
      <w:hyperlink w:anchor="Par41" w:history="1">
        <w:r w:rsidRPr="0024298D">
          <w:t>пунктом 3</w:t>
        </w:r>
      </w:hyperlink>
      <w:r w:rsidRPr="0024298D">
        <w:t xml:space="preserve"> настоящего Положения;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 xml:space="preserve">б) несоответствие предложения инициатора требованиям, предусмотренным </w:t>
      </w:r>
      <w:hyperlink w:anchor="Par47" w:history="1">
        <w:r w:rsidRPr="0024298D">
          <w:t>пунктами 4</w:t>
        </w:r>
      </w:hyperlink>
      <w:r w:rsidRPr="0024298D">
        <w:t xml:space="preserve">, </w:t>
      </w:r>
      <w:hyperlink w:anchor="Par48" w:history="1">
        <w:r w:rsidRPr="0024298D">
          <w:t>5</w:t>
        </w:r>
      </w:hyperlink>
      <w:r w:rsidRPr="0024298D">
        <w:t xml:space="preserve"> и </w:t>
      </w:r>
      <w:hyperlink w:anchor="Par51" w:history="1">
        <w:r w:rsidRPr="0024298D">
          <w:t>7</w:t>
        </w:r>
      </w:hyperlink>
      <w:r w:rsidRPr="0024298D">
        <w:t xml:space="preserve"> настоящего Положения;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 xml:space="preserve">в) несоответствие </w:t>
      </w:r>
      <w:r w:rsidR="008449C6">
        <w:t xml:space="preserve">технического </w:t>
      </w:r>
      <w:r w:rsidRPr="0024298D">
        <w:t xml:space="preserve">задания требованиям, устанавливаемым Министерством </w:t>
      </w:r>
      <w:r w:rsidR="00E1433B" w:rsidRPr="0024298D">
        <w:t>строительства и жилищно-коммунального хозяйства</w:t>
      </w:r>
      <w:r w:rsidRPr="0024298D">
        <w:t xml:space="preserve"> Российской Федерации;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 xml:space="preserve">г) отсутствие </w:t>
      </w:r>
      <w:r w:rsidR="00A550E2" w:rsidRPr="0024298D">
        <w:t xml:space="preserve">у уполномоченного на принятие решения </w:t>
      </w:r>
      <w:r w:rsidR="008449C6">
        <w:t xml:space="preserve">уполномоченного </w:t>
      </w:r>
      <w:r w:rsidR="00A550E2" w:rsidRPr="0024298D">
        <w:t xml:space="preserve">органа </w:t>
      </w:r>
      <w:r w:rsidRPr="0024298D">
        <w:t>средств, необходимых для подготовки докуме</w:t>
      </w:r>
      <w:r w:rsidR="00E1433B" w:rsidRPr="0024298D">
        <w:t>н</w:t>
      </w:r>
      <w:r w:rsidR="00A550E2" w:rsidRPr="0024298D">
        <w:t>тации по планировке территории при отсутствии</w:t>
      </w:r>
      <w:r w:rsidR="00E1433B" w:rsidRPr="0024298D">
        <w:t xml:space="preserve"> </w:t>
      </w:r>
      <w:r w:rsidR="00A550E2" w:rsidRPr="0024298D">
        <w:t>заявления</w:t>
      </w:r>
      <w:r w:rsidR="00E1433B" w:rsidRPr="0024298D">
        <w:t xml:space="preserve"> инициатора </w:t>
      </w:r>
      <w:r w:rsidR="00A550E2" w:rsidRPr="0024298D">
        <w:t xml:space="preserve">о </w:t>
      </w:r>
      <w:r w:rsidR="00E1433B" w:rsidRPr="0024298D">
        <w:t>подготов</w:t>
      </w:r>
      <w:r w:rsidR="00A550E2" w:rsidRPr="0024298D">
        <w:t>ке</w:t>
      </w:r>
      <w:r w:rsidR="00E1433B" w:rsidRPr="0024298D">
        <w:t xml:space="preserve"> документаци</w:t>
      </w:r>
      <w:r w:rsidR="00A550E2" w:rsidRPr="0024298D">
        <w:t>и</w:t>
      </w:r>
      <w:r w:rsidR="00E1433B" w:rsidRPr="0024298D">
        <w:t xml:space="preserve"> по планировке территории за счет собственных средств.</w:t>
      </w:r>
    </w:p>
    <w:p w:rsidR="005328D9" w:rsidRPr="0024298D" w:rsidRDefault="005328D9" w:rsidP="005328D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>д) получение от органа местного самоуправления поселения, городского округа отказа в согласии на обеспечение подготовки документации по планировке территории федеральным органом исполнительной власти, в случае если она разрабатывается в отношении объектов федерального значения, не являющихся линейными.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 xml:space="preserve">10. Размещение заказа на подготовку документации по планировке территории осуществляется в соответствии с </w:t>
      </w:r>
      <w:hyperlink r:id="rId7" w:history="1">
        <w:r w:rsidRPr="0024298D">
          <w:t>законодательством</w:t>
        </w:r>
      </w:hyperlink>
      <w:r w:rsidRPr="0024298D">
        <w:t xml:space="preserve"> Российской Федерации о размещении заказов для государственных нужд.</w:t>
      </w:r>
    </w:p>
    <w:p w:rsidR="009D3959" w:rsidRPr="0024298D" w:rsidRDefault="009D39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>11.</w:t>
      </w:r>
      <w:r w:rsidR="00DB21D1" w:rsidRPr="0024298D">
        <w:t xml:space="preserve"> </w:t>
      </w:r>
      <w:r w:rsidRPr="0024298D">
        <w:t xml:space="preserve">После завершения разработки документация по планировке территории представляется в </w:t>
      </w:r>
      <w:r w:rsidR="008449C6">
        <w:t>уполномоченный</w:t>
      </w:r>
      <w:r w:rsidRPr="0024298D">
        <w:t xml:space="preserve"> орган, принявший решение о подготовке, для ее направления на согласование</w:t>
      </w:r>
      <w:r w:rsidR="008449C6">
        <w:t>:</w:t>
      </w:r>
      <w:r w:rsidRPr="0024298D">
        <w:t xml:space="preserve"> </w:t>
      </w:r>
    </w:p>
    <w:p w:rsidR="00DB21D1" w:rsidRPr="0024298D" w:rsidRDefault="00DB21D1" w:rsidP="00DB21D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 xml:space="preserve">в органы местного самоуправления поселения, городского округа, применительно к </w:t>
      </w:r>
      <w:proofErr w:type="gramStart"/>
      <w:r w:rsidRPr="0024298D">
        <w:t>территори</w:t>
      </w:r>
      <w:r w:rsidR="00EC16D5" w:rsidRPr="0024298D">
        <w:t>и</w:t>
      </w:r>
      <w:proofErr w:type="gramEnd"/>
      <w:r w:rsidR="008449C6">
        <w:t xml:space="preserve"> которых разработана документация по планировке территории;</w:t>
      </w:r>
    </w:p>
    <w:p w:rsidR="00DB21D1" w:rsidRPr="0024298D" w:rsidRDefault="00EC16D5" w:rsidP="00DB21D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>в</w:t>
      </w:r>
      <w:r w:rsidR="00DB21D1" w:rsidRPr="0024298D">
        <w:t xml:space="preserve"> орган</w:t>
      </w:r>
      <w:r w:rsidRPr="0024298D">
        <w:t>ы</w:t>
      </w:r>
      <w:r w:rsidR="00DB21D1" w:rsidRPr="0024298D">
        <w:t xml:space="preserve"> государственной власти, осуществляющи</w:t>
      </w:r>
      <w:r w:rsidRPr="0024298D">
        <w:t>е</w:t>
      </w:r>
      <w:r w:rsidR="00DB21D1" w:rsidRPr="0024298D">
        <w:t xml:space="preserve"> предоставление лесных участков в границах земель лесного фонда</w:t>
      </w:r>
      <w:r w:rsidR="008449C6">
        <w:t xml:space="preserve">, в случае разработки </w:t>
      </w:r>
      <w:r w:rsidR="008449C6" w:rsidRPr="0024298D">
        <w:t>документаци</w:t>
      </w:r>
      <w:r w:rsidR="008449C6">
        <w:t>и</w:t>
      </w:r>
      <w:r w:rsidR="008449C6" w:rsidRPr="0024298D">
        <w:t xml:space="preserve"> по планировке территории применительно к землям лесного фонда</w:t>
      </w:r>
      <w:r w:rsidR="008449C6">
        <w:t>;</w:t>
      </w:r>
    </w:p>
    <w:p w:rsidR="008449C6" w:rsidRDefault="00DB21D1" w:rsidP="00DB21D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>в органы государственной власти, уполномоченны</w:t>
      </w:r>
      <w:r w:rsidR="00EC16D5" w:rsidRPr="0024298D">
        <w:t>е</w:t>
      </w:r>
      <w:r w:rsidRPr="0024298D">
        <w:t xml:space="preserve"> на принятие решений об изъятии земельных участков для государственных нужд</w:t>
      </w:r>
      <w:r w:rsidR="008449C6">
        <w:t xml:space="preserve"> в случае если документацией по планировке территории предусматривается </w:t>
      </w:r>
      <w:r w:rsidR="008449C6" w:rsidRPr="0024298D">
        <w:t>изъятие земельных участков для государственных нужд в связи с размещением объекта федерального значения</w:t>
      </w:r>
      <w:r w:rsidRPr="0024298D">
        <w:t>. Предметом указанного согласования являются предусмотренные данной документацией по планировке территории границы зон планируемого размещения</w:t>
      </w:r>
      <w:r w:rsidR="008449C6">
        <w:t xml:space="preserve"> объектов федерального значения;</w:t>
      </w:r>
    </w:p>
    <w:p w:rsidR="008449C6" w:rsidRDefault="008449C6" w:rsidP="00DB21D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 </w:t>
      </w:r>
      <w:r w:rsidRPr="0024298D">
        <w:t>федеральны</w:t>
      </w:r>
      <w:r>
        <w:t>й орган</w:t>
      </w:r>
      <w:r w:rsidRPr="0024298D">
        <w:t xml:space="preserve"> охраны объектов культурного наследия в установленном им порядке</w:t>
      </w:r>
      <w:r>
        <w:t xml:space="preserve"> в случае подготовки </w:t>
      </w:r>
      <w:r w:rsidRPr="008449C6">
        <w:t>документаци</w:t>
      </w:r>
      <w:r>
        <w:t>и</w:t>
      </w:r>
      <w:r w:rsidRPr="008449C6">
        <w:t xml:space="preserve"> по планировке т</w:t>
      </w:r>
      <w:r>
        <w:t xml:space="preserve">ерриторий в границах территорий </w:t>
      </w:r>
      <w:r w:rsidRPr="008449C6">
        <w:t>исторического поселения</w:t>
      </w:r>
      <w:r>
        <w:t xml:space="preserve"> </w:t>
      </w:r>
      <w:r w:rsidRPr="0024298D">
        <w:t>федерального значения</w:t>
      </w:r>
      <w:r>
        <w:t xml:space="preserve"> при</w:t>
      </w:r>
      <w:r w:rsidR="00DB21D1" w:rsidRPr="0024298D">
        <w:t xml:space="preserve"> отсутстви</w:t>
      </w:r>
      <w:r>
        <w:t>и</w:t>
      </w:r>
      <w:r w:rsidR="00DB21D1" w:rsidRPr="0024298D">
        <w:t xml:space="preserve"> утвержденных в установленном порядке правил землепользования и застройки, подготовленных применительно к территориям </w:t>
      </w:r>
      <w:r>
        <w:t>таких исторических поселений.</w:t>
      </w:r>
    </w:p>
    <w:p w:rsidR="00DB21D1" w:rsidRPr="0024298D" w:rsidRDefault="00DB21D1" w:rsidP="00DB21D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>Органы государственной или муниципальной власти обеспечивают рассмотрение документации по планировке территории в течение месяца со дня ее получения. В случае неполучения федеральным органом исполнительной власти ответа по истечении установленного срока, документация по планировке территории считается согласованной.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>Уполномоченн</w:t>
      </w:r>
      <w:r w:rsidR="00DB21D1" w:rsidRPr="0024298D">
        <w:t>ый орган в течение 30 дней с момента</w:t>
      </w:r>
      <w:r w:rsidRPr="0024298D">
        <w:t xml:space="preserve"> </w:t>
      </w:r>
      <w:r w:rsidR="00DB21D1" w:rsidRPr="0024298D">
        <w:t xml:space="preserve">получения согласования от указанных в пункте 11 настоящего Положения органов государственной и муниципальной власти или, в случае если такое согласование не требуется, в течение 30 дней с момента представления  </w:t>
      </w:r>
      <w:r w:rsidRPr="0024298D">
        <w:t xml:space="preserve">проекта документации по планировке территории осуществляет его проверку на соответствие </w:t>
      </w:r>
      <w:r w:rsidR="008449C6">
        <w:t xml:space="preserve">техническому </w:t>
      </w:r>
      <w:r w:rsidRPr="0024298D">
        <w:t xml:space="preserve">заданию, </w:t>
      </w:r>
      <w:r w:rsidR="00E1433B" w:rsidRPr="0024298D">
        <w:t xml:space="preserve">схеме территориального планирования Российской Федерации, </w:t>
      </w:r>
      <w:r w:rsidR="005703D6" w:rsidRPr="0024298D">
        <w:t xml:space="preserve">требованиям технических регламентов, </w:t>
      </w:r>
      <w:r w:rsidR="00E1433B" w:rsidRPr="0024298D">
        <w:t>градостроительным регламентам установленным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границам территорий выявленных объектов культурного наследия, границам зон с особыми условиями использования территорий</w:t>
      </w:r>
      <w:r w:rsidR="009D3959" w:rsidRPr="0024298D">
        <w:t xml:space="preserve"> и иным требованиям действующего законодательства</w:t>
      </w:r>
      <w:r w:rsidR="00E1433B" w:rsidRPr="0024298D">
        <w:t xml:space="preserve"> </w:t>
      </w:r>
      <w:r w:rsidR="00525E14" w:rsidRPr="0024298D">
        <w:t xml:space="preserve">Российской Федерации </w:t>
      </w:r>
      <w:r w:rsidRPr="0024298D">
        <w:t>и принимает решение о</w:t>
      </w:r>
      <w:r w:rsidR="00DB21D1" w:rsidRPr="0024298D">
        <w:t xml:space="preserve">б утверждении документации по планировке территории </w:t>
      </w:r>
      <w:r w:rsidRPr="0024298D">
        <w:t xml:space="preserve"> </w:t>
      </w:r>
      <w:r w:rsidR="00525E14" w:rsidRPr="0024298D">
        <w:t>или о ее</w:t>
      </w:r>
      <w:r w:rsidRPr="0024298D">
        <w:t xml:space="preserve"> отклонении </w:t>
      </w:r>
      <w:r w:rsidR="00525E14" w:rsidRPr="0024298D">
        <w:t xml:space="preserve">и </w:t>
      </w:r>
      <w:r w:rsidRPr="0024298D">
        <w:t>направлении на доработку.</w:t>
      </w:r>
    </w:p>
    <w:p w:rsidR="00F16B65" w:rsidRPr="0024298D" w:rsidRDefault="00F16B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 xml:space="preserve">12. </w:t>
      </w:r>
      <w:r w:rsidR="00DB21D1" w:rsidRPr="0024298D">
        <w:t>Д</w:t>
      </w:r>
      <w:r w:rsidRPr="0024298D">
        <w:t xml:space="preserve">окументация по планировке </w:t>
      </w:r>
      <w:r w:rsidR="00DB21D1" w:rsidRPr="0024298D">
        <w:t xml:space="preserve">территории, в течение 7 дней со дня ее утверждения, </w:t>
      </w:r>
      <w:r w:rsidRPr="0024298D">
        <w:t>направляется в установленном порядке главе поселения, городского округа, в отношении территорий которы</w:t>
      </w:r>
      <w:r w:rsidR="00525E14" w:rsidRPr="0024298D">
        <w:t xml:space="preserve">х она подготовлена. </w:t>
      </w:r>
    </w:p>
    <w:p w:rsidR="008A5CC5" w:rsidRPr="0024298D" w:rsidRDefault="00F16B65" w:rsidP="008A5CC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 xml:space="preserve">Глава местной администрации обеспечивает опубликование утвержденной документации по планировке территории в </w:t>
      </w:r>
      <w:hyperlink r:id="rId8" w:history="1">
        <w:r w:rsidRPr="0024298D">
          <w:t>порядке</w:t>
        </w:r>
      </w:hyperlink>
      <w:r w:rsidRPr="0024298D">
        <w:t>, установленном для официального опубликования муниципальных правовых актов, иной официальной информации, и размещает информацию об этой документации на официальном сайте муниципального образования в сети Интернет (при наличии официального сайта муниципального образования).</w:t>
      </w:r>
    </w:p>
    <w:p w:rsidR="008A5CC5" w:rsidRPr="0024298D" w:rsidRDefault="008A5CC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 xml:space="preserve">13. Внесение изменений в утвержденную документацию по планировке территории, предназначенной для размещения объекта федерального значения, допускается осуществлять в форме утверждения новой редакции либо изменений отдельных положений документации по планировки территории. </w:t>
      </w:r>
    </w:p>
    <w:p w:rsidR="008A5CC5" w:rsidRPr="0024298D" w:rsidRDefault="008A5CC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 xml:space="preserve">Изменение отдельных положений осуществляется путем отмены и одновременного утверждения </w:t>
      </w:r>
      <w:r w:rsidR="00711E76" w:rsidRPr="0024298D">
        <w:t>определенных листов графической</w:t>
      </w:r>
      <w:r w:rsidRPr="0024298D">
        <w:t xml:space="preserve"> и (или) </w:t>
      </w:r>
      <w:r w:rsidR="00711E76" w:rsidRPr="0024298D">
        <w:t xml:space="preserve">текстовой частей </w:t>
      </w:r>
      <w:r w:rsidRPr="0024298D">
        <w:t>документации по планировке территории.</w:t>
      </w:r>
    </w:p>
    <w:p w:rsidR="00D15F08" w:rsidRPr="0024298D" w:rsidRDefault="00D15F0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 xml:space="preserve">Внесение </w:t>
      </w:r>
      <w:r w:rsidR="008A5CC5" w:rsidRPr="0024298D">
        <w:t>изменени</w:t>
      </w:r>
      <w:r w:rsidRPr="0024298D">
        <w:t>й, которые приведут к несоответствию документации по планировке территории требованиям документ</w:t>
      </w:r>
      <w:r w:rsidR="00537CFA" w:rsidRPr="0024298D">
        <w:t>ов</w:t>
      </w:r>
      <w:r w:rsidRPr="0024298D">
        <w:t xml:space="preserve">, на основании и </w:t>
      </w:r>
      <w:r w:rsidR="00537CFA" w:rsidRPr="0024298D">
        <w:t xml:space="preserve">(или) </w:t>
      </w:r>
      <w:r w:rsidRPr="0024298D">
        <w:t>в соответствии с котор</w:t>
      </w:r>
      <w:r w:rsidR="00EC16D5" w:rsidRPr="0024298D">
        <w:t>ым</w:t>
      </w:r>
      <w:r w:rsidR="00A8541F" w:rsidRPr="0024298D">
        <w:t>и</w:t>
      </w:r>
      <w:r w:rsidRPr="0024298D">
        <w:t xml:space="preserve"> она разработана</w:t>
      </w:r>
      <w:r w:rsidR="00537CFA" w:rsidRPr="0024298D">
        <w:t xml:space="preserve">, </w:t>
      </w:r>
      <w:r w:rsidR="008A5CC5" w:rsidRPr="0024298D">
        <w:t>допускается осуществля</w:t>
      </w:r>
      <w:r w:rsidR="00537CFA" w:rsidRPr="0024298D">
        <w:t>ть исключительно после утверждения изменений</w:t>
      </w:r>
      <w:r w:rsidR="008A5CC5" w:rsidRPr="0024298D">
        <w:t xml:space="preserve"> соответствующих положений </w:t>
      </w:r>
      <w:r w:rsidR="00711E76" w:rsidRPr="0024298D">
        <w:t>таких документов</w:t>
      </w:r>
      <w:r w:rsidRPr="0024298D">
        <w:t xml:space="preserve">. </w:t>
      </w:r>
    </w:p>
    <w:p w:rsidR="00711E76" w:rsidRPr="0024298D" w:rsidRDefault="00D15F0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>Внесение изменений, которые приведут к несоответствию документации по планировке территории требованиям документ</w:t>
      </w:r>
      <w:r w:rsidR="00711E76" w:rsidRPr="0024298D">
        <w:t>ов</w:t>
      </w:r>
      <w:r w:rsidRPr="0024298D">
        <w:t>, с уче</w:t>
      </w:r>
      <w:r w:rsidR="00EC16D5" w:rsidRPr="0024298D">
        <w:t>том которых</w:t>
      </w:r>
      <w:r w:rsidR="00711E76" w:rsidRPr="0024298D">
        <w:t xml:space="preserve"> она разраб</w:t>
      </w:r>
      <w:r w:rsidR="00EC16D5" w:rsidRPr="0024298D">
        <w:t>отана</w:t>
      </w:r>
      <w:r w:rsidR="00711E76" w:rsidRPr="0024298D">
        <w:t>,</w:t>
      </w:r>
      <w:r w:rsidRPr="0024298D">
        <w:t xml:space="preserve"> допускается </w:t>
      </w:r>
      <w:r w:rsidR="00711E76" w:rsidRPr="0024298D">
        <w:t xml:space="preserve">исключительно </w:t>
      </w:r>
      <w:r w:rsidRPr="0024298D">
        <w:t xml:space="preserve">при условии подготовки соответствующего перечня изменений в </w:t>
      </w:r>
      <w:r w:rsidR="00711E76" w:rsidRPr="0024298D">
        <w:t>документы, требованиям которой не соответствует документация по планировке территории и утверждения такого перечня в составе документации по планировке территории.</w:t>
      </w:r>
    </w:p>
    <w:p w:rsidR="008A5CC5" w:rsidRPr="0024298D" w:rsidRDefault="00711E7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4298D">
        <w:t>Внесения изменений в документацию по планировке территории осуществляется в порядке, установленным настоящим Положением</w:t>
      </w:r>
      <w:r w:rsidR="00537CFA" w:rsidRPr="0024298D">
        <w:t xml:space="preserve"> для </w:t>
      </w:r>
      <w:r w:rsidRPr="0024298D">
        <w:t xml:space="preserve">ее </w:t>
      </w:r>
      <w:r w:rsidR="008A5CC5" w:rsidRPr="0024298D">
        <w:t>утвержд</w:t>
      </w:r>
      <w:r w:rsidRPr="0024298D">
        <w:t xml:space="preserve">ения. </w:t>
      </w:r>
      <w:r w:rsidR="008A5CC5" w:rsidRPr="0024298D">
        <w:t xml:space="preserve"> </w:t>
      </w:r>
    </w:p>
    <w:p w:rsidR="00A042CE" w:rsidRPr="0024298D" w:rsidRDefault="00A042C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A042CE" w:rsidRPr="0024298D" w:rsidRDefault="00A042C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A042CE" w:rsidRPr="0024298D" w:rsidRDefault="00A042C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A042CE" w:rsidRPr="0024298D" w:rsidRDefault="00A042C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A042CE" w:rsidRPr="0024298D" w:rsidRDefault="00A042C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885642" w:rsidRPr="0024298D" w:rsidRDefault="008856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A042CE" w:rsidRPr="0024298D" w:rsidRDefault="00A042C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A042CE" w:rsidRPr="0024298D" w:rsidRDefault="00A042C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537CFA" w:rsidRPr="0024298D" w:rsidRDefault="00537CF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537CFA" w:rsidRPr="0024298D" w:rsidRDefault="00537CF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A042CE" w:rsidRDefault="00A042C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A042CE" w:rsidRPr="0024298D" w:rsidRDefault="00A042C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sectPr w:rsidR="00A042CE" w:rsidRPr="0024298D" w:rsidSect="00B90B56"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7CC"/>
    <w:multiLevelType w:val="hybridMultilevel"/>
    <w:tmpl w:val="5CA0DED0"/>
    <w:lvl w:ilvl="0" w:tplc="35C051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6C2454"/>
    <w:multiLevelType w:val="hybridMultilevel"/>
    <w:tmpl w:val="0C428086"/>
    <w:lvl w:ilvl="0" w:tplc="9CF4C812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E45A2D"/>
    <w:multiLevelType w:val="hybridMultilevel"/>
    <w:tmpl w:val="0C428086"/>
    <w:lvl w:ilvl="0" w:tplc="9CF4C812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4A64892"/>
    <w:multiLevelType w:val="multilevel"/>
    <w:tmpl w:val="70E6C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65"/>
    <w:rsid w:val="00010BC6"/>
    <w:rsid w:val="000776EC"/>
    <w:rsid w:val="001666DC"/>
    <w:rsid w:val="00172554"/>
    <w:rsid w:val="00205A7A"/>
    <w:rsid w:val="0024298D"/>
    <w:rsid w:val="00357A0A"/>
    <w:rsid w:val="003950FF"/>
    <w:rsid w:val="00480128"/>
    <w:rsid w:val="00525E14"/>
    <w:rsid w:val="005328D9"/>
    <w:rsid w:val="00537CFA"/>
    <w:rsid w:val="005445CB"/>
    <w:rsid w:val="005703D6"/>
    <w:rsid w:val="005E4AEC"/>
    <w:rsid w:val="006E03C4"/>
    <w:rsid w:val="00711E76"/>
    <w:rsid w:val="00772FB5"/>
    <w:rsid w:val="007A65D0"/>
    <w:rsid w:val="008219E1"/>
    <w:rsid w:val="00830795"/>
    <w:rsid w:val="008449C6"/>
    <w:rsid w:val="00885642"/>
    <w:rsid w:val="008A5CC5"/>
    <w:rsid w:val="008C0BBD"/>
    <w:rsid w:val="009322F6"/>
    <w:rsid w:val="00946DAA"/>
    <w:rsid w:val="009D3959"/>
    <w:rsid w:val="009F20C3"/>
    <w:rsid w:val="00A042CE"/>
    <w:rsid w:val="00A25C39"/>
    <w:rsid w:val="00A550E2"/>
    <w:rsid w:val="00A8541F"/>
    <w:rsid w:val="00AB5385"/>
    <w:rsid w:val="00B522A1"/>
    <w:rsid w:val="00B90B56"/>
    <w:rsid w:val="00B9155C"/>
    <w:rsid w:val="00B967B2"/>
    <w:rsid w:val="00BE3DBB"/>
    <w:rsid w:val="00C476CC"/>
    <w:rsid w:val="00C93E2E"/>
    <w:rsid w:val="00CD5EEE"/>
    <w:rsid w:val="00D15F08"/>
    <w:rsid w:val="00D90FFA"/>
    <w:rsid w:val="00DB21D1"/>
    <w:rsid w:val="00DE5B4F"/>
    <w:rsid w:val="00E1433B"/>
    <w:rsid w:val="00E2016F"/>
    <w:rsid w:val="00E923EB"/>
    <w:rsid w:val="00EC16D5"/>
    <w:rsid w:val="00F16B65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10649A28D83E0E7F62A482D2E13CBBE5D4693EB6B1D503193ADD396B0E5D125CDFEF88DCA86022MCa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310649A28D83E0E7F62A482D2E13CBBE5D4693EB7B2D503193ADD396BM0a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6C2E7-462B-4F1B-9AC5-98AC736F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Links>
    <vt:vector size="54" baseType="variant">
      <vt:variant>
        <vt:i4>7340136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consultantplus://offline/ref=8310649A28D83E0E7F62A482D2E13CBBE5D4693EB6B1D503193ADD396B0E5D125CDFEF88DCA86022MCaFI</vt:lpwstr>
      </vt:variant>
      <vt:variant>
        <vt:lpwstr/>
      </vt:variant>
      <vt:variant>
        <vt:i4>4784139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consultantplus://offline/ref=8310649A28D83E0E7F62A482D2E13CBBE5D4693EB7B2D503193ADD396BM0aEI</vt:lpwstr>
      </vt:variant>
      <vt:variant>
        <vt:lpwstr/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Аникеенко Валентина Сергеевна</dc:creator>
  <cp:lastModifiedBy>user</cp:lastModifiedBy>
  <cp:revision>2</cp:revision>
  <cp:lastPrinted>2015-07-22T12:21:00Z</cp:lastPrinted>
  <dcterms:created xsi:type="dcterms:W3CDTF">2015-09-15T08:58:00Z</dcterms:created>
  <dcterms:modified xsi:type="dcterms:W3CDTF">2015-09-15T08:58:00Z</dcterms:modified>
</cp:coreProperties>
</file>